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F3" w:rsidRPr="00050DF3" w:rsidRDefault="00050DF3" w:rsidP="00050DF3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en-IN"/>
        </w:rPr>
        <w:t>Section-B (Score Sheet)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7"/>
        <w:gridCol w:w="3353"/>
        <w:gridCol w:w="896"/>
        <w:gridCol w:w="2292"/>
        <w:gridCol w:w="1814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Academic Record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5.6</w:t>
            </w:r>
          </w:p>
          <w:p w:rsidR="00050DF3" w:rsidRPr="00050DF3" w:rsidRDefault="00050DF3" w:rsidP="00050DF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Additional Qualifications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Teaching Experience and Research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Co-Curricular Activities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Sports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87.5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BB11DD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  <w:t>1. Academic record: Maximum 40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2113"/>
        <w:gridCol w:w="1696"/>
        <w:gridCol w:w="1533"/>
        <w:gridCol w:w="1890"/>
        <w:gridCol w:w="1349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Above 55 % marks in Master's degree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0.4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Above 55 % marks in Graduation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0.3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Above 55 % marks in 10+2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0.2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Above 55 % marks in Matriculation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0.1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46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</w:pPr>
    </w:p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  <w:t>2. Additional Qualification: Maximum 15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2498"/>
        <w:gridCol w:w="965"/>
        <w:gridCol w:w="1629"/>
        <w:gridCol w:w="2053"/>
        <w:gridCol w:w="1408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Graduation with honours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Ph.D.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JRF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SLET/SET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15)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3. Teaching Experience and Research: Ma</w:t>
      </w:r>
      <w:r w:rsidRPr="00050D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  <w:t>ximum 20 Marks</w:t>
      </w:r>
    </w:p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  <w:t>A. Teaching Experience: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"/>
        <w:gridCol w:w="2500"/>
        <w:gridCol w:w="1771"/>
        <w:gridCol w:w="1405"/>
        <w:gridCol w:w="1673"/>
        <w:gridCol w:w="1270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Teaching Experience after acquiring eligibility qualifications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 mark for each academic year (0.5 mark per semester)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08.05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69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8.05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</w:pPr>
    </w:p>
    <w:p w:rsid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</w:pPr>
    </w:p>
    <w:p w:rsidR="00BB11DD" w:rsidRDefault="00BB11DD" w:rsidP="00050DF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</w:pPr>
    </w:p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  <w:lastRenderedPageBreak/>
        <w:t>B. Research: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675"/>
        <w:gridCol w:w="2747"/>
        <w:gridCol w:w="1379"/>
        <w:gridCol w:w="1628"/>
        <w:gridCol w:w="1254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Research Publications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03 marks for each research publications published in Peer-Reviewed or UGC-listed Journals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Paper Presentation in Conferences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International (Abroad)- 05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International (Within country)- 3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National- 2 each</w:t>
            </w:r>
          </w:p>
          <w:p w:rsidR="00050DF3" w:rsidRPr="00050DF3" w:rsidRDefault="00050DF3" w:rsidP="00050D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State/University- 1 each</w:t>
            </w:r>
          </w:p>
          <w:p w:rsidR="00050DF3" w:rsidRPr="00050DF3" w:rsidRDefault="00050DF3" w:rsidP="00050DF3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6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  <w:t>4. Co-Curricular Activities- 7.5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3482"/>
        <w:gridCol w:w="1363"/>
        <w:gridCol w:w="1246"/>
        <w:gridCol w:w="1404"/>
        <w:gridCol w:w="1173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rPr>
          <w:trHeight w:val="10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NCC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NCC 'C' Certificate- 05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NCC 'B' Certificate- 02 Marks</w:t>
            </w:r>
          </w:p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NSS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NSS National Award- 05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11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NSS State Award- 02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1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Position in Competitions like Debate/Declamation/Quiz/Poetic recitation/Fine Art etc.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 Marks for each 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16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 Marks for each 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1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1 Mark for each position in </w:t>
            </w:r>
            <w:proofErr w:type="spellStart"/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Zonal</w:t>
            </w:r>
            <w:proofErr w:type="spellEnd"/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Youth Festival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8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Participation in Republic Day Parade, New Delhi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Maximum 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69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7.5)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Pr="00050DF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Pr="00050D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n-IN"/>
        </w:rPr>
        <w:t>5. Sports (Maximum 5 Marks)* -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"/>
        <w:gridCol w:w="1985"/>
        <w:gridCol w:w="1901"/>
        <w:gridCol w:w="1512"/>
        <w:gridCol w:w="1854"/>
        <w:gridCol w:w="1336"/>
      </w:tblGrid>
      <w:tr w:rsidR="00050DF3" w:rsidRPr="00050DF3" w:rsidTr="00050D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Marks Awarded</w:t>
            </w:r>
          </w:p>
        </w:tc>
      </w:tr>
      <w:tr w:rsidR="00050DF3" w:rsidRPr="00050DF3" w:rsidTr="00050DF3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International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First- 3 Marks, Second- 2 Marks,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First- 2 Marks, Second &amp;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050DF3" w:rsidRPr="00050DF3" w:rsidTr="00050DF3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5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(Out of 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3" w:rsidRPr="00050DF3" w:rsidRDefault="00050DF3" w:rsidP="0005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*Certificate of Gradation from Sports Department of Haryana Govt. is mandatory to claim the marks. </w:t>
      </w:r>
    </w:p>
    <w:p w:rsidR="00050DF3" w:rsidRPr="00050DF3" w:rsidRDefault="00050DF3" w:rsidP="00050DF3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n-IN"/>
        </w:rPr>
        <w:t>Note:</w:t>
      </w:r>
    </w:p>
    <w:p w:rsidR="00050DF3" w:rsidRPr="00050DF3" w:rsidRDefault="00050DF3" w:rsidP="00050DF3">
      <w:pPr>
        <w:numPr>
          <w:ilvl w:val="0"/>
          <w:numId w:val="1"/>
        </w:numPr>
        <w:spacing w:before="28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lastRenderedPageBreak/>
        <w:t>During recruitment process, rules/instructions framed by the Govt. from time to time shall be applicable. </w:t>
      </w:r>
    </w:p>
    <w:p w:rsidR="00050DF3" w:rsidRPr="00050DF3" w:rsidRDefault="00050DF3" w:rsidP="00050DF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050DF3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Sports certificates must be issued for such tournament recognized by the State/Centre Govt.</w:t>
      </w:r>
    </w:p>
    <w:p w:rsidR="00050DF3" w:rsidRPr="00050DF3" w:rsidRDefault="00050DF3" w:rsidP="00050DF3">
      <w:pPr>
        <w:numPr>
          <w:ilvl w:val="0"/>
          <w:numId w:val="1"/>
        </w:numPr>
        <w:spacing w:after="28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en-IN"/>
        </w:rPr>
      </w:pPr>
      <w:r w:rsidRPr="00050DF3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In case of SC candidates, marks shall be allotted as per same criteria mentioned above. </w:t>
      </w:r>
    </w:p>
    <w:p w:rsidR="006372A0" w:rsidRDefault="006372A0"/>
    <w:p w:rsidR="00050DF3" w:rsidRDefault="00050DF3"/>
    <w:p w:rsidR="00D7542E" w:rsidRPr="00D7542E" w:rsidRDefault="00D7542E" w:rsidP="00D754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IN"/>
        </w:rPr>
        <w:drawing>
          <wp:inline distT="0" distB="0" distL="0" distR="0">
            <wp:extent cx="1797050" cy="768350"/>
            <wp:effectExtent l="0" t="0" r="0" b="0"/>
            <wp:docPr id="1" name="Picture 1" descr="D:\Mahender Pal\MAHENDER PAL DOC\MAHENDER 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hender Pal\MAHENDER PAL DOC\MAHENDER SIG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DF3" w:rsidRDefault="00D7542E">
      <w:proofErr w:type="spellStart"/>
      <w:r>
        <w:t>Dr.</w:t>
      </w:r>
      <w:proofErr w:type="spellEnd"/>
      <w:r>
        <w:t xml:space="preserve"> </w:t>
      </w:r>
      <w:proofErr w:type="spellStart"/>
      <w:r>
        <w:t>Mahender</w:t>
      </w:r>
      <w:proofErr w:type="spellEnd"/>
      <w:r>
        <w:t xml:space="preserve"> Pal</w:t>
      </w:r>
      <w:bookmarkStart w:id="0" w:name="_GoBack"/>
      <w:bookmarkEnd w:id="0"/>
    </w:p>
    <w:sectPr w:rsidR="0005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60"/>
    <w:multiLevelType w:val="multilevel"/>
    <w:tmpl w:val="C1A4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7A"/>
    <w:rsid w:val="00050DF3"/>
    <w:rsid w:val="001A117A"/>
    <w:rsid w:val="006372A0"/>
    <w:rsid w:val="00BB11DD"/>
    <w:rsid w:val="00D7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2026-06-29T08:44:00Z</dcterms:created>
  <dcterms:modified xsi:type="dcterms:W3CDTF">2026-06-29T09:02:00Z</dcterms:modified>
</cp:coreProperties>
</file>